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18B" w:rsidRDefault="003B7F9A" w:rsidP="003B7F9A">
      <w:r>
        <w:rPr>
          <w:noProof/>
        </w:rPr>
        <w:drawing>
          <wp:inline distT="0" distB="0" distL="0" distR="0">
            <wp:extent cx="1485900" cy="417192"/>
            <wp:effectExtent l="0" t="0" r="0" b="2540"/>
            <wp:docPr id="72" name="圖片 72" descr="https://lifenews.com.tw/wp-content/uploads/2023/07/1231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lifenews.com.tw/wp-content/uploads/2023/07/123131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2507" cy="430278"/>
                    </a:xfrm>
                    <a:prstGeom prst="rect">
                      <a:avLst/>
                    </a:prstGeom>
                    <a:noFill/>
                    <a:ln>
                      <a:noFill/>
                    </a:ln>
                  </pic:spPr>
                </pic:pic>
              </a:graphicData>
            </a:graphic>
          </wp:inline>
        </w:drawing>
      </w:r>
    </w:p>
    <w:p w:rsidR="00EE1984" w:rsidRPr="00EE1984" w:rsidRDefault="00EE1984" w:rsidP="00EE1984">
      <w:pPr>
        <w:widowControl/>
        <w:spacing w:line="210" w:lineRule="atLeast"/>
        <w:textAlignment w:val="baseline"/>
        <w:rPr>
          <w:rFonts w:ascii="inherit" w:eastAsia="新細明體" w:hAnsi="inherit" w:cs="新細明體"/>
          <w:kern w:val="0"/>
          <w:szCs w:val="24"/>
        </w:rPr>
      </w:pPr>
      <w:hyperlink r:id="rId8" w:history="1">
        <w:r w:rsidRPr="00EE1984">
          <w:rPr>
            <w:rFonts w:ascii="inherit" w:eastAsia="新細明體" w:hAnsi="inherit" w:cs="新細明體"/>
            <w:caps/>
            <w:color w:val="53585C"/>
            <w:spacing w:val="15"/>
            <w:kern w:val="0"/>
            <w:sz w:val="17"/>
            <w:szCs w:val="17"/>
            <w:bdr w:val="none" w:sz="0" w:space="0" w:color="auto" w:frame="1"/>
          </w:rPr>
          <w:t>合作媒體</w:t>
        </w:r>
      </w:hyperlink>
    </w:p>
    <w:p w:rsidR="00EE1984" w:rsidRPr="00EE1984" w:rsidRDefault="00EE1984" w:rsidP="00EE1984">
      <w:pPr>
        <w:widowControl/>
        <w:spacing w:after="300"/>
        <w:textAlignment w:val="baseline"/>
        <w:outlineLvl w:val="0"/>
        <w:rPr>
          <w:rFonts w:ascii="Fira Sans" w:eastAsia="新細明體" w:hAnsi="Fira Sans" w:cs="新細明體"/>
          <w:b/>
          <w:bCs/>
          <w:color w:val="212121"/>
          <w:spacing w:val="-10"/>
          <w:kern w:val="36"/>
          <w:sz w:val="57"/>
          <w:szCs w:val="57"/>
        </w:rPr>
      </w:pPr>
      <w:r w:rsidRPr="00EE1984">
        <w:rPr>
          <w:rFonts w:ascii="Fira Sans" w:eastAsia="新細明體" w:hAnsi="Fira Sans" w:cs="新細明體"/>
          <w:b/>
          <w:bCs/>
          <w:color w:val="212121"/>
          <w:spacing w:val="-10"/>
          <w:kern w:val="36"/>
          <w:sz w:val="57"/>
          <w:szCs w:val="57"/>
        </w:rPr>
        <w:t>輔英科大</w:t>
      </w:r>
      <w:r w:rsidRPr="00EE1984">
        <w:rPr>
          <w:rFonts w:ascii="Fira Sans" w:eastAsia="新細明體" w:hAnsi="Fira Sans" w:cs="新細明體"/>
          <w:b/>
          <w:bCs/>
          <w:color w:val="212121"/>
          <w:spacing w:val="-10"/>
          <w:kern w:val="36"/>
          <w:sz w:val="57"/>
          <w:szCs w:val="57"/>
        </w:rPr>
        <w:t>USR</w:t>
      </w:r>
      <w:r w:rsidRPr="00EE1984">
        <w:rPr>
          <w:rFonts w:ascii="Fira Sans" w:eastAsia="新細明體" w:hAnsi="Fira Sans" w:cs="新細明體"/>
          <w:b/>
          <w:bCs/>
          <w:color w:val="212121"/>
          <w:spacing w:val="-10"/>
          <w:kern w:val="36"/>
          <w:sz w:val="57"/>
          <w:szCs w:val="57"/>
        </w:rPr>
        <w:t>「琉連忘返、愛待琉鄉」計畫獲得亮眼成果</w:t>
      </w:r>
    </w:p>
    <w:p w:rsidR="00EE1984" w:rsidRPr="00EE1984" w:rsidRDefault="00EE1984" w:rsidP="00EE1984">
      <w:pPr>
        <w:widowControl/>
        <w:textAlignment w:val="baseline"/>
        <w:rPr>
          <w:rFonts w:ascii="inherit" w:eastAsia="新細明體" w:hAnsi="inherit" w:cs="新細明體"/>
          <w:color w:val="888888"/>
          <w:kern w:val="0"/>
          <w:sz w:val="21"/>
          <w:szCs w:val="21"/>
        </w:rPr>
      </w:pPr>
      <w:r w:rsidRPr="00EE1984">
        <w:rPr>
          <w:rFonts w:ascii="inherit" w:eastAsia="新細明體" w:hAnsi="inherit" w:cs="新細明體" w:hint="eastAsia"/>
          <w:noProof/>
          <w:color w:val="888888"/>
          <w:kern w:val="0"/>
          <w:sz w:val="21"/>
          <w:szCs w:val="21"/>
        </w:rPr>
        <w:drawing>
          <wp:inline distT="0" distB="0" distL="0" distR="0">
            <wp:extent cx="408305" cy="408305"/>
            <wp:effectExtent l="0" t="0" r="0" b="0"/>
            <wp:docPr id="80" name="圖片 80" descr="https://lifenews.com.tw/wp-content/uploads/2024/02/%E7%84%A6%E9%BB%9E%E6%99%82%E5%A0%B1_avatar-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lifenews.com.tw/wp-content/uploads/2024/02/%E7%84%A6%E9%BB%9E%E6%99%82%E5%A0%B1_avatar-42x4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p>
    <w:p w:rsidR="00EE1984" w:rsidRPr="00EE1984" w:rsidRDefault="00EE1984" w:rsidP="00EE1984">
      <w:pPr>
        <w:widowControl/>
        <w:textAlignment w:val="baseline"/>
        <w:rPr>
          <w:rFonts w:ascii="inherit" w:eastAsia="新細明體" w:hAnsi="inherit" w:cs="新細明體"/>
          <w:color w:val="888888"/>
          <w:kern w:val="0"/>
          <w:sz w:val="21"/>
          <w:szCs w:val="21"/>
        </w:rPr>
      </w:pPr>
      <w:hyperlink r:id="rId10" w:history="1">
        <w:r w:rsidRPr="00EE1984">
          <w:rPr>
            <w:rFonts w:ascii="inherit" w:eastAsia="新細明體" w:hAnsi="inherit" w:cs="新細明體"/>
            <w:b/>
            <w:bCs/>
            <w:color w:val="4974B0"/>
            <w:kern w:val="0"/>
            <w:szCs w:val="24"/>
            <w:bdr w:val="none" w:sz="0" w:space="0" w:color="auto" w:frame="1"/>
          </w:rPr>
          <w:t>焦點時報</w:t>
        </w:r>
      </w:hyperlink>
    </w:p>
    <w:p w:rsidR="00EE1984" w:rsidRPr="00EE1984" w:rsidRDefault="00EE1984" w:rsidP="00EE1984">
      <w:pPr>
        <w:widowControl/>
        <w:textAlignment w:val="baseline"/>
        <w:rPr>
          <w:rFonts w:ascii="inherit" w:eastAsia="新細明體" w:hAnsi="inherit" w:cs="新細明體"/>
          <w:color w:val="888888"/>
          <w:kern w:val="0"/>
          <w:sz w:val="21"/>
          <w:szCs w:val="21"/>
        </w:rPr>
      </w:pPr>
      <w:hyperlink r:id="rId11" w:history="1">
        <w:r w:rsidRPr="00EE1984">
          <w:rPr>
            <w:rFonts w:ascii="inherit" w:eastAsia="新細明體" w:hAnsi="inherit" w:cs="新細明體"/>
            <w:color w:val="0000FF"/>
            <w:kern w:val="0"/>
            <w:sz w:val="21"/>
            <w:szCs w:val="21"/>
            <w:bdr w:val="none" w:sz="0" w:space="0" w:color="auto" w:frame="1"/>
          </w:rPr>
          <w:t>2025-10-20</w:t>
        </w:r>
      </w:hyperlink>
    </w:p>
    <w:p w:rsidR="00EE1984" w:rsidRPr="00EE1984" w:rsidRDefault="00EE1984" w:rsidP="00EE1984">
      <w:pPr>
        <w:widowControl/>
        <w:shd w:val="clear" w:color="auto" w:fill="FFFFFF"/>
        <w:spacing w:line="0" w:lineRule="auto"/>
        <w:jc w:val="center"/>
        <w:textAlignment w:val="baseline"/>
        <w:rPr>
          <w:rFonts w:ascii="inherit" w:eastAsia="新細明體" w:hAnsi="inherit" w:cs="新細明體"/>
          <w:color w:val="53585C"/>
          <w:kern w:val="0"/>
          <w:sz w:val="21"/>
          <w:szCs w:val="21"/>
        </w:rPr>
      </w:pPr>
    </w:p>
    <w:p w:rsidR="00EE1984" w:rsidRPr="00EE1984" w:rsidRDefault="00EE1984" w:rsidP="00EE1984">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EE1984">
        <w:rPr>
          <w:rFonts w:ascii="inherit" w:eastAsia="新細明體" w:hAnsi="inherit" w:cs="新細明體"/>
          <w:color w:val="FFFFFF"/>
          <w:kern w:val="0"/>
          <w:sz w:val="17"/>
          <w:szCs w:val="17"/>
          <w:bdr w:val="none" w:sz="0" w:space="0" w:color="auto" w:frame="1"/>
        </w:rPr>
        <w:t>輔英科大</w:t>
      </w:r>
      <w:r w:rsidRPr="00EE1984">
        <w:rPr>
          <w:rFonts w:ascii="inherit" w:eastAsia="新細明體" w:hAnsi="inherit" w:cs="新細明體"/>
          <w:color w:val="FFFFFF"/>
          <w:kern w:val="0"/>
          <w:sz w:val="17"/>
          <w:szCs w:val="17"/>
          <w:bdr w:val="none" w:sz="0" w:space="0" w:color="auto" w:frame="1"/>
        </w:rPr>
        <w:t>USR</w:t>
      </w:r>
      <w:r w:rsidRPr="00EE1984">
        <w:rPr>
          <w:rFonts w:ascii="inherit" w:eastAsia="新細明體" w:hAnsi="inherit" w:cs="新細明體"/>
          <w:color w:val="FFFFFF"/>
          <w:kern w:val="0"/>
          <w:sz w:val="17"/>
          <w:szCs w:val="17"/>
          <w:bdr w:val="none" w:sz="0" w:space="0" w:color="auto" w:frame="1"/>
        </w:rPr>
        <w:t>「琉連忘返、愛待琉鄉」計畫獲得亮眼成果</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bookmarkStart w:id="0" w:name="_GoBack"/>
      <w:r w:rsidRPr="00EE1984">
        <w:rPr>
          <w:rFonts w:ascii="PT Sans" w:eastAsia="新細明體" w:hAnsi="PT Sans" w:cs="新細明體" w:hint="eastAsia"/>
          <w:noProof/>
          <w:color w:val="333333"/>
          <w:kern w:val="0"/>
          <w:sz w:val="27"/>
          <w:szCs w:val="27"/>
        </w:rPr>
        <w:drawing>
          <wp:inline distT="0" distB="0" distL="0" distR="0">
            <wp:extent cx="6120000" cy="4586560"/>
            <wp:effectExtent l="0" t="0" r="0" b="5080"/>
            <wp:docPr id="78" name="圖片 78"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focus.586.com.tw/wp-content/uploads/2025/10/%E5%9C%96%E4%B8%80-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【焦點時報</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記者張淑慧</w:t>
      </w:r>
      <w:r w:rsidRPr="00EE1984">
        <w:rPr>
          <w:rFonts w:ascii="PT Sans" w:eastAsia="新細明體" w:hAnsi="PT Sans" w:cs="新細明體"/>
          <w:color w:val="333333"/>
          <w:kern w:val="0"/>
          <w:sz w:val="27"/>
          <w:szCs w:val="27"/>
        </w:rPr>
        <w:t xml:space="preserve"> </w:t>
      </w:r>
      <w:r w:rsidRPr="00EE1984">
        <w:rPr>
          <w:rFonts w:ascii="PT Sans" w:eastAsia="新細明體" w:hAnsi="PT Sans" w:cs="新細明體"/>
          <w:color w:val="333333"/>
          <w:kern w:val="0"/>
          <w:sz w:val="27"/>
          <w:szCs w:val="27"/>
        </w:rPr>
        <w:t>報導】屏東縣琉球鄉觀光熱潮正盛，曾有一日萬人登島紀錄，衝擊當地生態，輔英科大醫學與健康學院</w:t>
      </w:r>
      <w:r w:rsidRPr="00EE1984">
        <w:rPr>
          <w:rFonts w:ascii="PT Sans" w:eastAsia="新細明體" w:hAnsi="PT Sans" w:cs="新細明體"/>
          <w:color w:val="333333"/>
          <w:kern w:val="0"/>
          <w:sz w:val="27"/>
          <w:szCs w:val="27"/>
        </w:rPr>
        <w:t>USR</w:t>
      </w:r>
      <w:r w:rsidRPr="00EE1984">
        <w:rPr>
          <w:rFonts w:ascii="PT Sans" w:eastAsia="新細明體" w:hAnsi="PT Sans" w:cs="新細明體"/>
          <w:color w:val="333333"/>
          <w:kern w:val="0"/>
          <w:sz w:val="27"/>
          <w:szCs w:val="27"/>
        </w:rPr>
        <w:t>團隊在該地區執行「琉連忘返、愛待琉鄉」計畫，獲得亮眼成果，並在</w:t>
      </w:r>
      <w:r w:rsidRPr="00EE1984">
        <w:rPr>
          <w:rFonts w:ascii="PT Sans" w:eastAsia="新細明體" w:hAnsi="PT Sans" w:cs="新細明體"/>
          <w:color w:val="333333"/>
          <w:kern w:val="0"/>
          <w:sz w:val="27"/>
          <w:szCs w:val="27"/>
        </w:rPr>
        <w:t>2025</w:t>
      </w:r>
      <w:r w:rsidRPr="00EE1984">
        <w:rPr>
          <w:rFonts w:ascii="PT Sans" w:eastAsia="新細明體" w:hAnsi="PT Sans" w:cs="新細明體"/>
          <w:color w:val="333333"/>
          <w:kern w:val="0"/>
          <w:sz w:val="27"/>
          <w:szCs w:val="27"/>
        </w:rPr>
        <w:t>大學社會責任實踐博覽會（</w:t>
      </w:r>
      <w:r w:rsidRPr="00EE1984">
        <w:rPr>
          <w:rFonts w:ascii="PT Sans" w:eastAsia="新細明體" w:hAnsi="PT Sans" w:cs="新細明體"/>
          <w:color w:val="333333"/>
          <w:kern w:val="0"/>
          <w:sz w:val="27"/>
          <w:szCs w:val="27"/>
        </w:rPr>
        <w:t>USR EXPO</w:t>
      </w:r>
      <w:r w:rsidRPr="00EE1984">
        <w:rPr>
          <w:rFonts w:ascii="PT Sans" w:eastAsia="新細明體" w:hAnsi="PT Sans" w:cs="新細明體"/>
          <w:color w:val="333333"/>
          <w:kern w:val="0"/>
          <w:sz w:val="27"/>
          <w:szCs w:val="27"/>
        </w:rPr>
        <w:t>）上展出，成果備受矚目。</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lastRenderedPageBreak/>
        <w:t>林惠賢校長表示，「琉連忘返、愛待琉鄉</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EE1984">
        <w:rPr>
          <w:rFonts w:ascii="PT Sans" w:eastAsia="新細明體" w:hAnsi="PT Sans" w:cs="新細明體"/>
          <w:color w:val="333333"/>
          <w:kern w:val="0"/>
          <w:sz w:val="27"/>
          <w:szCs w:val="27"/>
        </w:rPr>
        <w:br/>
      </w:r>
      <w:r w:rsidRPr="00EE1984">
        <w:rPr>
          <w:rFonts w:ascii="PT Sans" w:eastAsia="新細明體" w:hAnsi="PT Sans" w:cs="新細明體" w:hint="eastAsia"/>
          <w:noProof/>
          <w:color w:val="333333"/>
          <w:kern w:val="0"/>
          <w:sz w:val="27"/>
          <w:szCs w:val="27"/>
        </w:rPr>
        <w:drawing>
          <wp:inline distT="0" distB="0" distL="0" distR="0">
            <wp:extent cx="6120000" cy="4586560"/>
            <wp:effectExtent l="0" t="0" r="0" b="5080"/>
            <wp:docPr id="77" name="圖片 77"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focus.586.com.tw/wp-content/uploads/2025/10/%E5%9C%96%E5%9B%9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r w:rsidRPr="00EE1984">
        <w:rPr>
          <w:rFonts w:ascii="PT Sans" w:eastAsia="新細明體" w:hAnsi="PT Sans" w:cs="新細明體"/>
          <w:color w:val="333333"/>
          <w:kern w:val="0"/>
          <w:sz w:val="27"/>
          <w:szCs w:val="27"/>
        </w:rPr>
        <w:br/>
      </w:r>
      <w:r w:rsidRPr="00EE1984">
        <w:rPr>
          <w:rFonts w:ascii="PT Sans" w:eastAsia="新細明體" w:hAnsi="PT Sans" w:cs="新細明體"/>
          <w:color w:val="333333"/>
          <w:kern w:val="0"/>
          <w:sz w:val="27"/>
          <w:szCs w:val="27"/>
        </w:rPr>
        <w:t>林惠賢指出，該計畫是由教育部</w:t>
      </w:r>
      <w:r w:rsidRPr="00EE1984">
        <w:rPr>
          <w:rFonts w:ascii="PT Sans" w:eastAsia="新細明體" w:hAnsi="PT Sans" w:cs="新細明體"/>
          <w:color w:val="333333"/>
          <w:kern w:val="0"/>
          <w:sz w:val="27"/>
          <w:szCs w:val="27"/>
        </w:rPr>
        <w:t>USR</w:t>
      </w:r>
      <w:r w:rsidRPr="00EE1984">
        <w:rPr>
          <w:rFonts w:ascii="PT Sans" w:eastAsia="新細明體" w:hAnsi="PT Sans" w:cs="新細明體"/>
          <w:color w:val="333333"/>
          <w:kern w:val="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EE1984">
        <w:rPr>
          <w:rFonts w:ascii="PT Sans" w:eastAsia="新細明體" w:hAnsi="PT Sans" w:cs="新細明體"/>
          <w:color w:val="333333"/>
          <w:kern w:val="0"/>
          <w:sz w:val="27"/>
          <w:szCs w:val="27"/>
        </w:rPr>
        <w:t>2025</w:t>
      </w:r>
      <w:r w:rsidRPr="00EE1984">
        <w:rPr>
          <w:rFonts w:ascii="PT Sans" w:eastAsia="新細明體" w:hAnsi="PT Sans" w:cs="新細明體"/>
          <w:color w:val="333333"/>
          <w:kern w:val="0"/>
          <w:sz w:val="27"/>
          <w:szCs w:val="27"/>
        </w:rPr>
        <w:t>大學社會責任實踐博覽會（</w:t>
      </w:r>
      <w:r w:rsidRPr="00EE1984">
        <w:rPr>
          <w:rFonts w:ascii="PT Sans" w:eastAsia="新細明體" w:hAnsi="PT Sans" w:cs="新細明體"/>
          <w:color w:val="333333"/>
          <w:kern w:val="0"/>
          <w:sz w:val="27"/>
          <w:szCs w:val="27"/>
        </w:rPr>
        <w:t>USR EXPO</w:t>
      </w:r>
      <w:r w:rsidRPr="00EE1984">
        <w:rPr>
          <w:rFonts w:ascii="PT Sans" w:eastAsia="新細明體" w:hAnsi="PT Sans" w:cs="新細明體"/>
          <w:color w:val="333333"/>
          <w:kern w:val="0"/>
          <w:sz w:val="27"/>
          <w:szCs w:val="27"/>
        </w:rPr>
        <w:t>），獲致各界一致好評與關注。</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陳中一院長說，「自立支援</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葉耀宗主任表示，小琉球腎臟病盛行率高於台灣其他縣市，「精準營養</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扎根健康」計畫由保健營養系吳明修主任與醫學檢驗生物技術系邱敏熙助理教授合作，進行當地飲食調查，研製仿真食物模型作為衛教教具，提升居民飲食識能。</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lastRenderedPageBreak/>
        <w:t>葉耀宗指出，團隊與當地漁會合作，開發以當地特產魚類「鬼頭刀」為主的健康罐頭食品，初步研究顯示具改善肌少症與腸道菌相的效益，並積極推動食農與食魚教育。</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「高齡保健</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在地安居」由健康美容系柯美華副主任與黃曉玲助理教授於琉球漁會設立健康美容教育中心，開設芳療與保健課程，輔導居民取得專業證照並發展第二專長。</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E1984" w:rsidRPr="00EE1984" w:rsidRDefault="00EE1984" w:rsidP="00EE1984">
      <w:pPr>
        <w:widowControl/>
        <w:shd w:val="clear" w:color="auto" w:fill="FFFFFF"/>
        <w:spacing w:after="300"/>
        <w:textAlignment w:val="baseline"/>
        <w:rPr>
          <w:rFonts w:ascii="PT Sans" w:eastAsia="新細明體" w:hAnsi="PT Sans" w:cs="新細明體"/>
          <w:color w:val="333333"/>
          <w:kern w:val="0"/>
          <w:sz w:val="27"/>
          <w:szCs w:val="27"/>
        </w:rPr>
      </w:pPr>
      <w:r w:rsidRPr="00EE1984">
        <w:rPr>
          <w:rFonts w:ascii="PT Sans" w:eastAsia="新細明體" w:hAnsi="PT Sans" w:cs="新細明體"/>
          <w:color w:val="333333"/>
          <w:kern w:val="0"/>
          <w:sz w:val="27"/>
          <w:szCs w:val="27"/>
        </w:rPr>
        <w:t>「綠色民宿</w:t>
      </w:r>
      <w:r w:rsidRPr="00EE1984">
        <w:rPr>
          <w:rFonts w:ascii="PT Sans" w:eastAsia="新細明體" w:hAnsi="PT Sans" w:cs="新細明體"/>
          <w:color w:val="333333"/>
          <w:kern w:val="0"/>
          <w:sz w:val="27"/>
          <w:szCs w:val="27"/>
        </w:rPr>
        <w:t>‧</w:t>
      </w:r>
      <w:r w:rsidRPr="00EE1984">
        <w:rPr>
          <w:rFonts w:ascii="PT Sans" w:eastAsia="新細明體" w:hAnsi="PT Sans" w:cs="新細明體"/>
          <w:color w:val="333333"/>
          <w:kern w:val="0"/>
          <w:sz w:val="27"/>
          <w:szCs w:val="27"/>
        </w:rPr>
        <w:t>永續安全」是重中之重，由休閒與遊憩事業管理系于建中主任主導，協助小琉球民宿導入「</w:t>
      </w:r>
      <w:r w:rsidRPr="00EE1984">
        <w:rPr>
          <w:rFonts w:ascii="PT Sans" w:eastAsia="新細明體" w:hAnsi="PT Sans" w:cs="新細明體"/>
          <w:color w:val="333333"/>
          <w:kern w:val="0"/>
          <w:sz w:val="27"/>
          <w:szCs w:val="27"/>
        </w:rPr>
        <w:t>ISQM</w:t>
      </w:r>
      <w:r w:rsidRPr="00EE1984">
        <w:rPr>
          <w:rFonts w:ascii="PT Sans" w:eastAsia="新細明體" w:hAnsi="PT Sans" w:cs="新細明體"/>
          <w:color w:val="333333"/>
          <w:kern w:val="0"/>
          <w:sz w:val="27"/>
          <w:szCs w:val="27"/>
        </w:rPr>
        <w:t>國際服務品質認證」，提升旅宿品質與永續形象。團隊辦理</w:t>
      </w:r>
      <w:r w:rsidRPr="00EE1984">
        <w:rPr>
          <w:rFonts w:ascii="PT Sans" w:eastAsia="新細明體" w:hAnsi="PT Sans" w:cs="新細明體"/>
          <w:color w:val="333333"/>
          <w:kern w:val="0"/>
          <w:sz w:val="27"/>
          <w:szCs w:val="27"/>
        </w:rPr>
        <w:t>AED</w:t>
      </w:r>
      <w:r w:rsidRPr="00EE1984">
        <w:rPr>
          <w:rFonts w:ascii="PT Sans" w:eastAsia="新細明體" w:hAnsi="PT Sans" w:cs="新細明體"/>
          <w:color w:val="333333"/>
          <w:kern w:val="0"/>
          <w:sz w:val="27"/>
          <w:szCs w:val="27"/>
        </w:rPr>
        <w:t>急救訓練並設置多台設備，打造「綠色民宿安全網」，同時透過「管家服務」課程與「</w:t>
      </w:r>
      <w:r w:rsidRPr="00EE1984">
        <w:rPr>
          <w:rFonts w:ascii="PT Sans" w:eastAsia="新細明體" w:hAnsi="PT Sans" w:cs="新細明體"/>
          <w:color w:val="333333"/>
          <w:kern w:val="0"/>
          <w:sz w:val="27"/>
          <w:szCs w:val="27"/>
        </w:rPr>
        <w:t>CSIM</w:t>
      </w:r>
      <w:r w:rsidRPr="00EE1984">
        <w:rPr>
          <w:rFonts w:ascii="PT Sans" w:eastAsia="新細明體" w:hAnsi="PT Sans" w:cs="新細明體"/>
          <w:color w:val="333333"/>
          <w:kern w:val="0"/>
          <w:sz w:val="27"/>
          <w:szCs w:val="27"/>
        </w:rPr>
        <w:t>服務稽核管理師」證照輔導，培育具國際服務視野的人才。</w:t>
      </w:r>
    </w:p>
    <w:p w:rsidR="003B7F9A" w:rsidRPr="00EE1984" w:rsidRDefault="003B7F9A" w:rsidP="003B7F9A">
      <w:pPr>
        <w:rPr>
          <w:rFonts w:hint="eastAsia"/>
        </w:rPr>
      </w:pPr>
    </w:p>
    <w:sectPr w:rsidR="003B7F9A" w:rsidRPr="00EE1984"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EDC" w:rsidRDefault="00622EDC" w:rsidP="00BD7753">
      <w:r>
        <w:separator/>
      </w:r>
    </w:p>
  </w:endnote>
  <w:endnote w:type="continuationSeparator" w:id="0">
    <w:p w:rsidR="00622EDC" w:rsidRDefault="00622ED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Fira Sans">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EDC" w:rsidRDefault="00622EDC" w:rsidP="00BD7753">
      <w:r>
        <w:separator/>
      </w:r>
    </w:p>
  </w:footnote>
  <w:footnote w:type="continuationSeparator" w:id="0">
    <w:p w:rsidR="00622EDC" w:rsidRDefault="00622ED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B423A"/>
    <w:rsid w:val="005928EE"/>
    <w:rsid w:val="00622EDC"/>
    <w:rsid w:val="006D2C58"/>
    <w:rsid w:val="00897170"/>
    <w:rsid w:val="009243F6"/>
    <w:rsid w:val="009B14B7"/>
    <w:rsid w:val="00AA0AB3"/>
    <w:rsid w:val="00B13908"/>
    <w:rsid w:val="00B224E8"/>
    <w:rsid w:val="00BD7753"/>
    <w:rsid w:val="00DB558D"/>
    <w:rsid w:val="00E13E27"/>
    <w:rsid w:val="00EE1984"/>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category/%e5%90%88%e4%bd%9c%e5%aa%92%e9%ab%94"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41923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fenews.com.tw/author/focus586"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2025-12-16T06:26:00Z</dcterms:created>
  <dcterms:modified xsi:type="dcterms:W3CDTF">2025-12-16T06:26:00Z</dcterms:modified>
</cp:coreProperties>
</file>